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07C63" w14:textId="33AAAA88" w:rsidR="00123FD2" w:rsidRDefault="00D06E1F">
      <w:hyperlink r:id="rId5" w:history="1">
        <w:r w:rsidRPr="008D29FC">
          <w:rPr>
            <w:rStyle w:val="Hyperlink"/>
          </w:rPr>
          <w:t>https://sam.gov/workspace/contract/opp/d31b97d8c10b494aab39713546196b74/view</w:t>
        </w:r>
      </w:hyperlink>
    </w:p>
    <w:p w14:paraId="3627FA86" w14:textId="77777777" w:rsidR="00D06E1F" w:rsidRDefault="00D06E1F"/>
    <w:p w14:paraId="4902275D" w14:textId="77777777" w:rsidR="00D06E1F" w:rsidRDefault="00D06E1F"/>
    <w:p w14:paraId="70AD0A3C" w14:textId="77777777" w:rsidR="00D06E1F" w:rsidRDefault="00D06E1F"/>
    <w:p w14:paraId="63C171C3" w14:textId="77777777" w:rsidR="00D06E1F" w:rsidRPr="00D06E1F" w:rsidRDefault="00D06E1F" w:rsidP="00D06E1F">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D06E1F">
        <w:rPr>
          <w:rFonts w:ascii="Helvetica" w:eastAsia="Times New Roman" w:hAnsi="Helvetica" w:cs="Times New Roman"/>
          <w:b/>
          <w:bCs/>
          <w:color w:val="76766A"/>
          <w:kern w:val="36"/>
          <w:sz w:val="48"/>
          <w:szCs w:val="48"/>
          <w:lang w:eastAsia="en-IN"/>
          <w14:ligatures w14:val="none"/>
        </w:rPr>
        <w:t>EBIC System</w:t>
      </w:r>
    </w:p>
    <w:p w14:paraId="0F362E5E" w14:textId="77777777" w:rsidR="00D06E1F" w:rsidRPr="00D06E1F" w:rsidRDefault="00D06E1F" w:rsidP="00D06E1F">
      <w:pPr>
        <w:shd w:val="clear" w:color="auto" w:fill="FFFFFF"/>
        <w:spacing w:after="0" w:line="240" w:lineRule="auto"/>
        <w:rPr>
          <w:rFonts w:ascii="Times New Roman" w:eastAsia="Times New Roman" w:hAnsi="Times New Roman" w:cs="Times New Roman"/>
          <w:kern w:val="0"/>
          <w:lang w:eastAsia="en-IN"/>
          <w14:ligatures w14:val="none"/>
        </w:rPr>
      </w:pPr>
      <w:r w:rsidRPr="00D06E1F">
        <w:rPr>
          <w:rFonts w:ascii="Helvetica" w:eastAsia="Times New Roman" w:hAnsi="Helvetica" w:cs="Times New Roman"/>
          <w:b/>
          <w:bCs/>
          <w:color w:val="454540"/>
          <w:kern w:val="0"/>
          <w:lang w:eastAsia="en-IN"/>
          <w14:ligatures w14:val="none"/>
        </w:rPr>
        <w:t>Active</w:t>
      </w:r>
    </w:p>
    <w:p w14:paraId="2C9D8E89" w14:textId="77777777" w:rsidR="00D06E1F" w:rsidRPr="00D06E1F" w:rsidRDefault="00D06E1F" w:rsidP="00D06E1F">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D06E1F">
        <w:rPr>
          <w:rFonts w:ascii="Times New Roman" w:eastAsia="Times New Roman" w:hAnsi="Times New Roman" w:cs="Times New Roman"/>
          <w:b/>
          <w:bCs/>
          <w:color w:val="333333"/>
          <w:kern w:val="0"/>
          <w:lang w:eastAsia="en-IN"/>
          <w14:ligatures w14:val="none"/>
        </w:rPr>
        <w:t>Opportunity</w:t>
      </w:r>
    </w:p>
    <w:p w14:paraId="3371F510"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Notice ID</w:t>
      </w:r>
    </w:p>
    <w:p w14:paraId="35D331BE"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FA8601-EBIC_System</w:t>
      </w:r>
    </w:p>
    <w:p w14:paraId="02281214"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Related Notice</w:t>
      </w:r>
    </w:p>
    <w:p w14:paraId="564A4AC0"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(blank)</w:t>
      </w:r>
    </w:p>
    <w:p w14:paraId="7B229E83"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Contract Opportunity Type</w:t>
      </w:r>
    </w:p>
    <w:p w14:paraId="7A27F49B"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Sources Sought</w:t>
      </w:r>
    </w:p>
    <w:p w14:paraId="69DFE999"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Contract Line Item Number</w:t>
      </w:r>
    </w:p>
    <w:p w14:paraId="4E118632"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(blank)</w:t>
      </w:r>
    </w:p>
    <w:p w14:paraId="1156106C"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Inactive Dates</w:t>
      </w:r>
    </w:p>
    <w:p w14:paraId="2DC0B40F"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Jul 10, 2026</w:t>
      </w:r>
    </w:p>
    <w:p w14:paraId="54C87F76"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Inactive Policy</w:t>
      </w:r>
    </w:p>
    <w:p w14:paraId="2ACEADCE"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15 days after response date</w:t>
      </w:r>
    </w:p>
    <w:p w14:paraId="55EE8CCE"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Response Date</w:t>
      </w:r>
    </w:p>
    <w:p w14:paraId="3B9C93ED"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Jun 25, 2026 4:00 PM EDT</w:t>
      </w:r>
    </w:p>
    <w:p w14:paraId="00E3C3D1"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Published Date</w:t>
      </w:r>
    </w:p>
    <w:p w14:paraId="3CDBDECD"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Jun 18, 2026 2:33 PM EDT</w:t>
      </w:r>
    </w:p>
    <w:p w14:paraId="59FF28F4" w14:textId="77777777" w:rsidR="00D06E1F" w:rsidRPr="00D06E1F" w:rsidRDefault="00D06E1F" w:rsidP="00D06E1F">
      <w:pPr>
        <w:shd w:val="clear" w:color="auto" w:fill="FFFFFF"/>
        <w:spacing w:after="0" w:line="240" w:lineRule="auto"/>
        <w:rPr>
          <w:rFonts w:ascii="Times New Roman" w:eastAsia="Times New Roman" w:hAnsi="Times New Roman" w:cs="Times New Roman"/>
          <w:kern w:val="0"/>
          <w:lang w:eastAsia="en-IN"/>
          <w14:ligatures w14:val="none"/>
        </w:rPr>
      </w:pPr>
      <w:r w:rsidRPr="00D06E1F">
        <w:rPr>
          <w:rFonts w:ascii="Times New Roman" w:eastAsia="Times New Roman" w:hAnsi="Times New Roman" w:cs="Times New Roman"/>
          <w:kern w:val="0"/>
          <w:lang w:eastAsia="en-IN"/>
          <w14:ligatures w14:val="none"/>
        </w:rPr>
        <w:pict w14:anchorId="711597C8">
          <v:rect id="_x0000_i1025" style="width:0;height:.75pt" o:hralign="center" o:hrstd="t" o:hr="t" fillcolor="#a0a0a0" stroked="f"/>
        </w:pict>
      </w:r>
    </w:p>
    <w:p w14:paraId="2CD2ECB6"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Department/Ind. Agency</w:t>
      </w:r>
    </w:p>
    <w:p w14:paraId="32CFD451"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DEPT OF DEFENSE</w:t>
      </w:r>
    </w:p>
    <w:p w14:paraId="6A10E4DD"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Sub-tier</w:t>
      </w:r>
    </w:p>
    <w:p w14:paraId="2528F064"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DEPT OF THE AIR FORCE</w:t>
      </w:r>
    </w:p>
    <w:p w14:paraId="2E9AFAB4"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Major Command</w:t>
      </w:r>
    </w:p>
    <w:p w14:paraId="0A90A515"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AIR FORCE MATERIEL COMMAND</w:t>
      </w:r>
    </w:p>
    <w:p w14:paraId="6A19DA5D"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Sub Command 1, 2, 3</w:t>
      </w:r>
    </w:p>
    <w:p w14:paraId="7CDB036A"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AIR FORCE LIFE CYCLE MANAGEMENT CENTER</w:t>
      </w:r>
    </w:p>
    <w:p w14:paraId="791EED58"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Office</w:t>
      </w:r>
    </w:p>
    <w:p w14:paraId="32844247"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FA8601 AFLCMC PZIO</w:t>
      </w:r>
    </w:p>
    <w:p w14:paraId="16EF7AA2"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Classification</w:t>
      </w:r>
    </w:p>
    <w:p w14:paraId="7C404E59" w14:textId="77777777" w:rsidR="00D06E1F" w:rsidRPr="00D06E1F" w:rsidRDefault="00D06E1F" w:rsidP="00D06E1F">
      <w:pPr>
        <w:shd w:val="clear" w:color="auto" w:fill="FFFFFF"/>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pict w14:anchorId="646CBDFA">
          <v:rect id="_x0000_i1026" style="width:0;height:.75pt" o:hralign="center" o:hrstd="t" o:hr="t" fillcolor="#a0a0a0" stroked="f"/>
        </w:pict>
      </w:r>
    </w:p>
    <w:p w14:paraId="4A0AA0B2"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Original Set Aside</w:t>
      </w:r>
    </w:p>
    <w:p w14:paraId="14C3A9F4"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Total Small Business Set-Aside (FAR 19.5)</w:t>
      </w:r>
    </w:p>
    <w:p w14:paraId="315BAE96"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Product Service Code</w:t>
      </w:r>
    </w:p>
    <w:p w14:paraId="25458C22"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6640 - LABORATORY EQUIPMENT AND SUPPLIES</w:t>
      </w:r>
    </w:p>
    <w:p w14:paraId="781DAD72"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NAICS Code</w:t>
      </w:r>
    </w:p>
    <w:p w14:paraId="2593D7FD"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334516 - Analytical Laboratory Instrument Manufacturing</w:t>
      </w:r>
    </w:p>
    <w:p w14:paraId="33D1DC34"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Place of Performance</w:t>
      </w:r>
    </w:p>
    <w:p w14:paraId="14F981D2" w14:textId="77777777" w:rsidR="00D06E1F" w:rsidRPr="00D06E1F" w:rsidRDefault="00D06E1F" w:rsidP="00D06E1F">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(blank)</w:t>
      </w:r>
    </w:p>
    <w:p w14:paraId="42F62157"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Initiative</w:t>
      </w:r>
    </w:p>
    <w:p w14:paraId="7769EE74" w14:textId="77777777" w:rsidR="00D06E1F" w:rsidRPr="00D06E1F" w:rsidRDefault="00D06E1F" w:rsidP="00D06E1F">
      <w:pPr>
        <w:numPr>
          <w:ilvl w:val="0"/>
          <w:numId w:val="1"/>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b/>
          <w:bCs/>
          <w:color w:val="454540"/>
          <w:kern w:val="0"/>
          <w:lang w:eastAsia="en-IN"/>
          <w14:ligatures w14:val="none"/>
        </w:rPr>
        <w:t>None</w:t>
      </w:r>
    </w:p>
    <w:p w14:paraId="35EDCEE7"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Description</w:t>
      </w:r>
    </w:p>
    <w:p w14:paraId="7F274A02" w14:textId="77777777" w:rsidR="00D06E1F" w:rsidRPr="00D06E1F" w:rsidRDefault="00D06E1F" w:rsidP="00D06E1F">
      <w:pPr>
        <w:shd w:val="clear" w:color="auto" w:fill="FFFFFF"/>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lastRenderedPageBreak/>
        <w:pict w14:anchorId="3AC1166F">
          <v:rect id="_x0000_i1027" style="width:0;height:.75pt" o:hralign="center" o:hrstd="t" o:hr="t" fillcolor="#a0a0a0" stroked="f"/>
        </w:pict>
      </w:r>
    </w:p>
    <w:p w14:paraId="214F239E" w14:textId="77777777" w:rsidR="00D06E1F" w:rsidRPr="00D06E1F" w:rsidRDefault="00D06E1F" w:rsidP="00D06E1F">
      <w:pPr>
        <w:shd w:val="clear" w:color="auto" w:fill="FFFFFF"/>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u w:val="single"/>
          <w:lang w:eastAsia="en-IN"/>
          <w14:ligatures w14:val="none"/>
        </w:rPr>
        <w:t>Notice from the United States Air Force, Air Force Life Cycle Management Center (AFLCMC), Installation Contracting Division, Base Support Contracting Branch at Wright-Patterson Air Force Base (WPAFB), Ohio</w:t>
      </w:r>
      <w:r w:rsidRPr="00D06E1F">
        <w:rPr>
          <w:rFonts w:ascii="Helvetica" w:eastAsia="Times New Roman" w:hAnsi="Helvetica" w:cs="Times New Roman"/>
          <w:color w:val="454540"/>
          <w:kern w:val="0"/>
          <w:lang w:eastAsia="en-IN"/>
          <w14:ligatures w14:val="none"/>
        </w:rPr>
        <w:t>:</w:t>
      </w:r>
    </w:p>
    <w:p w14:paraId="741625A8"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The AFLCMC Operational Contracting Branch, Wright-Patterson AFB, Ohio is seeking capabilities packages of potential sources, including Small Businesses (SB). This sources sought synopsis is published for market research purposes only, to identify potential sources capable of delivering the Electron Beam Induced Current (EBIC) System with the capabilities described herein for the Air Force Institute of Technology (AFIT) located at Wright Patterson Air Force Base, Ohio (WPAFB).</w:t>
      </w:r>
    </w:p>
    <w:p w14:paraId="10AFA641"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The Government is seeking capabilities packages from all potential sources, including but not limited to: small business (SB), 8(a) participants, HUBZone Small Business, Economically Disadvantaged Women-Owned Small Business (EDWOSB), Women-Owned Small Business (WOSB), Small Disadvantaged Business (SDB) and Service-Disabled Veteran-Owned Small Business (SDVOSB). </w:t>
      </w:r>
      <w:r w:rsidRPr="00D06E1F">
        <w:rPr>
          <w:rFonts w:ascii="Helvetica" w:eastAsia="Times New Roman" w:hAnsi="Helvetica" w:cs="Times New Roman"/>
          <w:color w:val="454540"/>
          <w:kern w:val="0"/>
          <w:u w:val="single"/>
          <w:lang w:eastAsia="en-IN"/>
          <w14:ligatures w14:val="none"/>
        </w:rPr>
        <w:t>Firms that respond shall review the attached instructions and technical requirements and submit responses that</w:t>
      </w:r>
      <w:r w:rsidRPr="00D06E1F">
        <w:rPr>
          <w:rFonts w:ascii="Helvetica" w:eastAsia="Times New Roman" w:hAnsi="Helvetica" w:cs="Times New Roman"/>
          <w:color w:val="454540"/>
          <w:kern w:val="0"/>
          <w:lang w:eastAsia="en-IN"/>
          <w14:ligatures w14:val="none"/>
        </w:rPr>
        <w:t>:</w:t>
      </w:r>
    </w:p>
    <w:p w14:paraId="3D89C7C8" w14:textId="77777777" w:rsidR="00D06E1F" w:rsidRPr="00D06E1F" w:rsidRDefault="00D06E1F" w:rsidP="00D06E1F">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Specify that offered products meet the specifications provided in the attachments; and</w:t>
      </w:r>
    </w:p>
    <w:p w14:paraId="69C21806" w14:textId="77777777" w:rsidR="00D06E1F" w:rsidRPr="00D06E1F" w:rsidRDefault="00D06E1F" w:rsidP="00D06E1F">
      <w:pPr>
        <w:numPr>
          <w:ilvl w:val="0"/>
          <w:numId w:val="2"/>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Provide detailed information to show clear technical compliance.</w:t>
      </w:r>
    </w:p>
    <w:p w14:paraId="56208C40"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b/>
          <w:bCs/>
          <w:color w:val="454540"/>
          <w:kern w:val="0"/>
          <w:lang w:eastAsia="en-IN"/>
          <w14:ligatures w14:val="none"/>
        </w:rPr>
        <w:t>THIS SOURCES SOUGHT IS FOR MARKET RESEARCH PURPOSES ONLY. THIS IS NOT A REQUEST FOR PROPOSALS/QUOTES. </w:t>
      </w:r>
    </w:p>
    <w:p w14:paraId="39B14692"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All interested firms shall submit a response to the Primary Points of Contact, TSgt Adam Holden at adam.holden.1@us.af.mil and Ms. Jessica Stamper at jessica.stamper.2@us.af.mil, demonstrating their capability to provide the Electron Beam Induced Current (EBIC) System, as stipulated in FAR 15.201. Responses to this notice are not considered offers and cannot be accepted by the Government to form a binding contract. </w:t>
      </w:r>
      <w:r w:rsidRPr="00D06E1F">
        <w:rPr>
          <w:rFonts w:ascii="Helvetica" w:eastAsia="Times New Roman" w:hAnsi="Helvetica" w:cs="Times New Roman"/>
          <w:b/>
          <w:bCs/>
          <w:color w:val="454540"/>
          <w:kern w:val="0"/>
          <w:lang w:eastAsia="en-IN"/>
          <w14:ligatures w14:val="none"/>
        </w:rPr>
        <w:t>A solicitation for this requirement does not exist; therefore, do not request a copy of the solicitation. The decision to solicit for a contract will be solely within the Government's discretion.</w:t>
      </w:r>
    </w:p>
    <w:p w14:paraId="60ED2847"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The North American Industry Classification System (NAICS) code assigned to this acquisition is </w:t>
      </w:r>
      <w:r w:rsidRPr="00D06E1F">
        <w:rPr>
          <w:rFonts w:ascii="Helvetica" w:eastAsia="Times New Roman" w:hAnsi="Helvetica" w:cs="Times New Roman"/>
          <w:b/>
          <w:bCs/>
          <w:color w:val="454540"/>
          <w:kern w:val="0"/>
          <w:lang w:eastAsia="en-IN"/>
          <w14:ligatures w14:val="none"/>
        </w:rPr>
        <w:t>334516 - Analytical Laboratory Instrument Manufacturing</w:t>
      </w:r>
      <w:r w:rsidRPr="00D06E1F">
        <w:rPr>
          <w:rFonts w:ascii="Helvetica" w:eastAsia="Times New Roman" w:hAnsi="Helvetica" w:cs="Times New Roman"/>
          <w:color w:val="454540"/>
          <w:kern w:val="0"/>
          <w:lang w:eastAsia="en-IN"/>
          <w14:ligatures w14:val="none"/>
        </w:rPr>
        <w:t> with a small business size standard of 1,000 employees. Firms responding should indicate socio-economic status (8(a) with Graduation Date, SDVOSB, EDWOSB, WOSB, small business, and/or HUBZone). Respondents are further requested to indicate their status as a foreign-owned/foreign-controlled firm and any contemplated use of foreign national employees on this effort. The Government reserves the right to consider a small business set-aside based upon responses hereto for any subsequent action. All prospective contractors must be registered in the System for Award Management (SAM) database to be awarded a Department of Defense (DoD) contract. </w:t>
      </w:r>
      <w:r w:rsidRPr="00D06E1F">
        <w:rPr>
          <w:rFonts w:ascii="Helvetica" w:eastAsia="Times New Roman" w:hAnsi="Helvetica" w:cs="Times New Roman"/>
          <w:i/>
          <w:iCs/>
          <w:color w:val="454540"/>
          <w:kern w:val="0"/>
          <w:u w:val="single"/>
          <w:lang w:eastAsia="en-IN"/>
          <w14:ligatures w14:val="none"/>
        </w:rPr>
        <w:t>A small business set-aside decision has not yet been made</w:t>
      </w:r>
      <w:r w:rsidRPr="00D06E1F">
        <w:rPr>
          <w:rFonts w:ascii="Helvetica" w:eastAsia="Times New Roman" w:hAnsi="Helvetica" w:cs="Times New Roman"/>
          <w:color w:val="454540"/>
          <w:kern w:val="0"/>
          <w:lang w:eastAsia="en-IN"/>
          <w14:ligatures w14:val="none"/>
        </w:rPr>
        <w:t>.</w:t>
      </w:r>
    </w:p>
    <w:p w14:paraId="052F1273"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 xml:space="preserve">Respondents should note the potential application of Limitations on Subcontracting (FAR 52.219-14) and the Non-Manufacturer Rule (FAR 52.219-33) to a future acquisition that may result from this Sources Sought. Respondents should consider </w:t>
      </w:r>
      <w:r w:rsidRPr="00D06E1F">
        <w:rPr>
          <w:rFonts w:ascii="Helvetica" w:eastAsia="Times New Roman" w:hAnsi="Helvetica" w:cs="Times New Roman"/>
          <w:color w:val="454540"/>
          <w:kern w:val="0"/>
          <w:lang w:eastAsia="en-IN"/>
          <w14:ligatures w14:val="none"/>
        </w:rPr>
        <w:lastRenderedPageBreak/>
        <w:t>how the primary tasks identified in this notice will be broken out between prime contractor and subcontractors and address subcontracting in their response, if applicable/necessary.</w:t>
      </w:r>
    </w:p>
    <w:p w14:paraId="79E37368"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b/>
          <w:bCs/>
          <w:color w:val="454540"/>
          <w:kern w:val="0"/>
          <w:lang w:eastAsia="en-IN"/>
          <w14:ligatures w14:val="none"/>
        </w:rPr>
        <w:t>Any information submitted by respondents to this Sources Sought is voluntary.</w:t>
      </w:r>
      <w:r w:rsidRPr="00D06E1F">
        <w:rPr>
          <w:rFonts w:ascii="Helvetica" w:eastAsia="Times New Roman" w:hAnsi="Helvetica" w:cs="Times New Roman"/>
          <w:color w:val="454540"/>
          <w:kern w:val="0"/>
          <w:lang w:eastAsia="en-IN"/>
          <w14:ligatures w14:val="none"/>
        </w:rPr>
        <w:t> This Sources Sought notice is not to be construed as a commitment by the Government, nor will the Government reimburse any costs associated with the submission of information in response to this notice. Respondents will not be individually notified of the results of any Government assessments. The Government's assessment of the capability statements received will factor into whether any forthcoming solicitation will be conducted as a full and open competition or as a set-aside for small business or any particular small business program.</w:t>
      </w:r>
    </w:p>
    <w:p w14:paraId="25CF4E60"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b/>
          <w:bCs/>
          <w:color w:val="454540"/>
          <w:kern w:val="0"/>
          <w:lang w:eastAsia="en-IN"/>
          <w14:ligatures w14:val="none"/>
        </w:rPr>
        <w:t>CAPABILITIES PACKAGE: </w:t>
      </w:r>
    </w:p>
    <w:p w14:paraId="1CFE7A71"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All interested firms shall submit a capabilities package that explicitly demonstrates their capability to provide the required EBIC system. The capabilities package should be brief and concise, yet clearly demonstrate an ability to meet the stated requirements. However, the response must not exceed five (5) pages. Capabilities Packages submitted in response to this sources sought synopsis must be received at the following e-mail addresses </w:t>
      </w:r>
      <w:r w:rsidRPr="00D06E1F">
        <w:rPr>
          <w:rFonts w:ascii="Helvetica" w:eastAsia="Times New Roman" w:hAnsi="Helvetica" w:cs="Times New Roman"/>
          <w:b/>
          <w:bCs/>
          <w:color w:val="454540"/>
          <w:kern w:val="0"/>
          <w:lang w:eastAsia="en-IN"/>
          <w14:ligatures w14:val="none"/>
        </w:rPr>
        <w:t>NO LATER THAN </w:t>
      </w:r>
      <w:r w:rsidRPr="00D06E1F">
        <w:rPr>
          <w:rFonts w:ascii="Helvetica" w:eastAsia="Times New Roman" w:hAnsi="Helvetica" w:cs="Times New Roman"/>
          <w:b/>
          <w:bCs/>
          <w:color w:val="454540"/>
          <w:kern w:val="0"/>
          <w:u w:val="single"/>
          <w:lang w:eastAsia="en-IN"/>
          <w14:ligatures w14:val="none"/>
        </w:rPr>
        <w:t>25 JUNE 2026 AT 2:00 PM EASTERN TIME</w:t>
      </w:r>
      <w:r w:rsidRPr="00D06E1F">
        <w:rPr>
          <w:rFonts w:ascii="Helvetica" w:eastAsia="Times New Roman" w:hAnsi="Helvetica" w:cs="Times New Roman"/>
          <w:b/>
          <w:bCs/>
          <w:color w:val="454540"/>
          <w:kern w:val="0"/>
          <w:lang w:eastAsia="en-IN"/>
          <w14:ligatures w14:val="none"/>
        </w:rPr>
        <w:t>.</w:t>
      </w:r>
    </w:p>
    <w:p w14:paraId="69ABF20D"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All correspondence sent via email shall contain a subject line that reads: </w:t>
      </w:r>
      <w:r w:rsidRPr="00D06E1F">
        <w:rPr>
          <w:rFonts w:ascii="Helvetica" w:eastAsia="Times New Roman" w:hAnsi="Helvetica" w:cs="Times New Roman"/>
          <w:b/>
          <w:bCs/>
          <w:color w:val="454540"/>
          <w:kern w:val="0"/>
          <w:lang w:eastAsia="en-IN"/>
          <w14:ligatures w14:val="none"/>
        </w:rPr>
        <w:t>AFIT – Electron Beam Induced Current (EBIC) System</w:t>
      </w:r>
      <w:r w:rsidRPr="00D06E1F">
        <w:rPr>
          <w:rFonts w:ascii="Helvetica" w:eastAsia="Times New Roman" w:hAnsi="Helvetica" w:cs="Times New Roman"/>
          <w:color w:val="454540"/>
          <w:kern w:val="0"/>
          <w:lang w:eastAsia="en-IN"/>
          <w14:ligatures w14:val="none"/>
        </w:rPr>
        <w:t>. If this subject line is not included, the email may not get through email filters at WPAFB. Filters are designed to delete emails without a subject or with a suspicious subject or attachments. Attachments with files ending in .zip or .exe are not allowable and will be deleted. </w:t>
      </w:r>
      <w:r w:rsidRPr="00D06E1F">
        <w:rPr>
          <w:rFonts w:ascii="Helvetica" w:eastAsia="Times New Roman" w:hAnsi="Helvetica" w:cs="Times New Roman"/>
          <w:color w:val="454540"/>
          <w:kern w:val="0"/>
          <w:u w:val="single"/>
          <w:lang w:eastAsia="en-IN"/>
          <w14:ligatures w14:val="none"/>
        </w:rPr>
        <w:t>Ensure only .pdf, .doc, .docx, .xlsx or .xls documents are attached to your email</w:t>
      </w:r>
      <w:r w:rsidRPr="00D06E1F">
        <w:rPr>
          <w:rFonts w:ascii="Helvetica" w:eastAsia="Times New Roman" w:hAnsi="Helvetica" w:cs="Times New Roman"/>
          <w:color w:val="454540"/>
          <w:kern w:val="0"/>
          <w:lang w:eastAsia="en-IN"/>
          <w14:ligatures w14:val="none"/>
        </w:rPr>
        <w:t>. All other attachments may be deleted.</w:t>
      </w:r>
    </w:p>
    <w:p w14:paraId="0471D4FD"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i/>
          <w:iCs/>
          <w:color w:val="454540"/>
          <w:kern w:val="0"/>
          <w:lang w:eastAsia="en-IN"/>
          <w14:ligatures w14:val="none"/>
        </w:rPr>
        <w:t>Responses shall be submitted via email to the following addresses</w:t>
      </w:r>
      <w:r w:rsidRPr="00D06E1F">
        <w:rPr>
          <w:rFonts w:ascii="Helvetica" w:eastAsia="Times New Roman" w:hAnsi="Helvetica" w:cs="Times New Roman"/>
          <w:color w:val="454540"/>
          <w:kern w:val="0"/>
          <w:lang w:eastAsia="en-IN"/>
          <w14:ligatures w14:val="none"/>
        </w:rPr>
        <w:t>: adam.holden.1@us.af.mil and jessica.stamper.2@us.af.mil</w:t>
      </w:r>
    </w:p>
    <w:p w14:paraId="1E048F7B"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Please direct all questions concerning this acquisition to TSgt Adam Holden at adam.holden.1@us.af.mil and include the necessary subject line indicated above.</w:t>
      </w:r>
    </w:p>
    <w:p w14:paraId="3001238C" w14:textId="77777777" w:rsidR="00D06E1F" w:rsidRPr="00D06E1F" w:rsidRDefault="00D06E1F" w:rsidP="00D06E1F">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Attachments:</w:t>
      </w:r>
    </w:p>
    <w:p w14:paraId="36BD7EBD" w14:textId="77777777" w:rsidR="00D06E1F" w:rsidRPr="00D06E1F" w:rsidRDefault="00D06E1F" w:rsidP="00D06E1F">
      <w:pPr>
        <w:numPr>
          <w:ilvl w:val="0"/>
          <w:numId w:val="3"/>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Instructions for Respondents</w:t>
      </w:r>
    </w:p>
    <w:p w14:paraId="1EB3DA13" w14:textId="77777777" w:rsidR="00D06E1F" w:rsidRPr="00D06E1F" w:rsidRDefault="00D06E1F" w:rsidP="00D06E1F">
      <w:pPr>
        <w:numPr>
          <w:ilvl w:val="0"/>
          <w:numId w:val="3"/>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Technical Requirements</w:t>
      </w:r>
    </w:p>
    <w:p w14:paraId="74C1D454"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Contact Information</w:t>
      </w:r>
    </w:p>
    <w:p w14:paraId="4AFB9B04" w14:textId="77777777" w:rsidR="00D06E1F" w:rsidRPr="00D06E1F" w:rsidRDefault="00D06E1F" w:rsidP="00D06E1F">
      <w:pPr>
        <w:shd w:val="clear" w:color="auto" w:fill="FFFFFF"/>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pict w14:anchorId="1C866868">
          <v:rect id="_x0000_i1028" style="width:0;height:.75pt" o:hralign="center" o:hrstd="t" o:hr="t" fillcolor="#a0a0a0" stroked="f"/>
        </w:pict>
      </w:r>
    </w:p>
    <w:p w14:paraId="3176D613"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Primary Point of Contact</w:t>
      </w:r>
    </w:p>
    <w:p w14:paraId="36FF66C7"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t>Adam Holden</w:t>
      </w:r>
    </w:p>
    <w:p w14:paraId="7F16ABE4"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Email</w:t>
      </w:r>
    </w:p>
    <w:p w14:paraId="23CD5499" w14:textId="77777777" w:rsidR="00D06E1F" w:rsidRPr="00D06E1F" w:rsidRDefault="00D06E1F" w:rsidP="00D06E1F">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adam.holden.1@us.af.mil</w:t>
      </w:r>
    </w:p>
    <w:p w14:paraId="17333459"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Phone Number</w:t>
      </w:r>
    </w:p>
    <w:p w14:paraId="226BE7BE" w14:textId="77777777" w:rsidR="00D06E1F" w:rsidRPr="00D06E1F" w:rsidRDefault="00D06E1F" w:rsidP="00D06E1F">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(blank)</w:t>
      </w:r>
    </w:p>
    <w:p w14:paraId="20A61A59"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Alternative Point of Contact</w:t>
      </w:r>
    </w:p>
    <w:p w14:paraId="1F4D9643" w14:textId="77777777" w:rsidR="00D06E1F" w:rsidRPr="00D06E1F" w:rsidRDefault="00D06E1F" w:rsidP="00D06E1F">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06E1F">
        <w:rPr>
          <w:rFonts w:ascii="Helvetica" w:eastAsia="Times New Roman" w:hAnsi="Helvetica" w:cs="Times New Roman"/>
          <w:b/>
          <w:bCs/>
          <w:color w:val="454540"/>
          <w:kern w:val="0"/>
          <w:sz w:val="20"/>
          <w:szCs w:val="20"/>
          <w:lang w:eastAsia="en-IN"/>
          <w14:ligatures w14:val="none"/>
        </w:rPr>
        <w:lastRenderedPageBreak/>
        <w:t>Jessica Stamper</w:t>
      </w:r>
    </w:p>
    <w:p w14:paraId="7E8A3837"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Email</w:t>
      </w:r>
    </w:p>
    <w:p w14:paraId="179B98CF" w14:textId="77777777" w:rsidR="00D06E1F" w:rsidRPr="00D06E1F" w:rsidRDefault="00D06E1F" w:rsidP="00D06E1F">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jessica.stamper.2@us.af.mil</w:t>
      </w:r>
    </w:p>
    <w:p w14:paraId="4741F65F" w14:textId="77777777" w:rsidR="00D06E1F" w:rsidRPr="00D06E1F" w:rsidRDefault="00D06E1F" w:rsidP="00D06E1F">
      <w:pPr>
        <w:shd w:val="clear" w:color="auto" w:fill="E7F6F8"/>
        <w:spacing w:after="0" w:line="240" w:lineRule="auto"/>
        <w:rPr>
          <w:rFonts w:ascii="Helvetica" w:eastAsia="Times New Roman" w:hAnsi="Helvetica" w:cs="Times New Roman"/>
          <w:color w:val="454540"/>
          <w:kern w:val="0"/>
          <w:lang w:eastAsia="en-IN"/>
          <w14:ligatures w14:val="none"/>
        </w:rPr>
      </w:pPr>
      <w:r w:rsidRPr="00D06E1F">
        <w:rPr>
          <w:rFonts w:ascii="Helvetica" w:eastAsia="Times New Roman" w:hAnsi="Helvetica" w:cs="Times New Roman"/>
          <w:color w:val="454540"/>
          <w:kern w:val="0"/>
          <w:lang w:eastAsia="en-IN"/>
          <w14:ligatures w14:val="none"/>
        </w:rPr>
        <w:t>Phone Number</w:t>
      </w:r>
    </w:p>
    <w:p w14:paraId="489564B1" w14:textId="77777777" w:rsidR="00D06E1F" w:rsidRPr="00D06E1F" w:rsidRDefault="00D06E1F" w:rsidP="00D06E1F">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(blank)</w:t>
      </w:r>
    </w:p>
    <w:p w14:paraId="2644AD66"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Contracting Office Address</w:t>
      </w:r>
    </w:p>
    <w:p w14:paraId="33BCE664" w14:textId="77777777" w:rsidR="00D06E1F" w:rsidRPr="00D06E1F" w:rsidRDefault="00D06E1F" w:rsidP="00D06E1F">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ADMIN ONLY NO REQTN CP 937 255-8922</w:t>
      </w:r>
    </w:p>
    <w:p w14:paraId="70DF56FA" w14:textId="77777777" w:rsidR="00D06E1F" w:rsidRPr="00D06E1F" w:rsidRDefault="00D06E1F" w:rsidP="00D06E1F">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2000 ALLBROOK DRIVE BLDG 2</w:t>
      </w:r>
    </w:p>
    <w:p w14:paraId="4318AE0E" w14:textId="77777777" w:rsidR="00D06E1F" w:rsidRPr="00D06E1F" w:rsidRDefault="00D06E1F" w:rsidP="00D06E1F">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06E1F">
        <w:rPr>
          <w:rFonts w:ascii="Helvetica" w:eastAsia="Times New Roman" w:hAnsi="Helvetica" w:cs="Times New Roman"/>
          <w:b/>
          <w:bCs/>
          <w:color w:val="454540"/>
          <w:spacing w:val="6"/>
          <w:kern w:val="0"/>
          <w:sz w:val="15"/>
          <w:szCs w:val="15"/>
          <w:lang w:eastAsia="en-IN"/>
          <w14:ligatures w14:val="none"/>
        </w:rPr>
        <w:t>WRIGHT PATTERSON AFB, OH 45433-5344 USA</w:t>
      </w:r>
    </w:p>
    <w:p w14:paraId="24DA2508" w14:textId="77777777" w:rsidR="00D06E1F" w:rsidRPr="00D06E1F" w:rsidRDefault="00D06E1F" w:rsidP="00D06E1F">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06E1F">
        <w:rPr>
          <w:rFonts w:ascii="Helvetica" w:eastAsia="Times New Roman" w:hAnsi="Helvetica" w:cs="Times New Roman"/>
          <w:b/>
          <w:bCs/>
          <w:color w:val="454540"/>
          <w:kern w:val="0"/>
          <w:sz w:val="36"/>
          <w:szCs w:val="36"/>
          <w:lang w:eastAsia="en-IN"/>
          <w14:ligatures w14:val="none"/>
        </w:rPr>
        <w:t>Attachments/Links</w:t>
      </w:r>
    </w:p>
    <w:p w14:paraId="5FCB647E" w14:textId="77777777" w:rsidR="00D06E1F" w:rsidRPr="00D06E1F" w:rsidRDefault="00D06E1F" w:rsidP="00D06E1F">
      <w:pPr>
        <w:shd w:val="clear" w:color="auto" w:fill="FFFFFF"/>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pict w14:anchorId="6B602D94">
          <v:rect id="_x0000_i1029" style="width:0;height:.75pt" o:hralign="center" o:hrstd="t" o:hr="t" fillcolor="#a0a0a0" stroked="f"/>
        </w:pict>
      </w:r>
    </w:p>
    <w:p w14:paraId="18DB25A5" w14:textId="77777777" w:rsidR="00D06E1F" w:rsidRPr="00D06E1F" w:rsidRDefault="00D06E1F" w:rsidP="00D06E1F">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D06E1F">
        <w:rPr>
          <w:rFonts w:ascii="Helvetica" w:eastAsia="Times New Roman" w:hAnsi="Helvetica" w:cs="Times New Roman"/>
          <w:b/>
          <w:bCs/>
          <w:color w:val="454540"/>
          <w:kern w:val="0"/>
          <w:sz w:val="27"/>
          <w:szCs w:val="27"/>
          <w:lang w:eastAsia="en-IN"/>
          <w14:ligatures w14:val="none"/>
        </w:rPr>
        <w:t>Links</w:t>
      </w:r>
    </w:p>
    <w:p w14:paraId="2A3FE5B0" w14:textId="77777777" w:rsidR="00D06E1F" w:rsidRPr="00D06E1F" w:rsidRDefault="00D06E1F" w:rsidP="00D06E1F">
      <w:pPr>
        <w:shd w:val="clear" w:color="auto" w:fill="FFFFFF"/>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No links have been added to this opportunity.</w:t>
      </w:r>
    </w:p>
    <w:p w14:paraId="705B53FF" w14:textId="77777777" w:rsidR="00D06E1F" w:rsidRPr="00D06E1F" w:rsidRDefault="00D06E1F" w:rsidP="00D06E1F">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D06E1F">
        <w:rPr>
          <w:rFonts w:ascii="Helvetica" w:eastAsia="Times New Roman" w:hAnsi="Helvetica" w:cs="Times New Roman"/>
          <w:b/>
          <w:bCs/>
          <w:color w:val="454540"/>
          <w:kern w:val="0"/>
          <w:sz w:val="27"/>
          <w:szCs w:val="27"/>
          <w:lang w:eastAsia="en-IN"/>
          <w14:ligatures w14:val="none"/>
        </w:rPr>
        <w:t>Attachments</w:t>
      </w:r>
    </w:p>
    <w:p w14:paraId="7AB24D47" w14:textId="77777777" w:rsidR="00D06E1F" w:rsidRPr="00D06E1F" w:rsidRDefault="00D06E1F" w:rsidP="00D06E1F">
      <w:pPr>
        <w:shd w:val="clear" w:color="auto" w:fill="FFFFFF"/>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837"/>
        <w:gridCol w:w="1809"/>
        <w:gridCol w:w="1376"/>
        <w:gridCol w:w="2483"/>
      </w:tblGrid>
      <w:tr w:rsidR="00D06E1F" w:rsidRPr="00D06E1F" w14:paraId="60CEF5AA"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254B8F83" w14:textId="77777777" w:rsidR="00D06E1F" w:rsidRPr="00D06E1F" w:rsidRDefault="00D06E1F" w:rsidP="00D06E1F">
            <w:pPr>
              <w:spacing w:after="0" w:line="240" w:lineRule="auto"/>
              <w:jc w:val="center"/>
              <w:rPr>
                <w:rFonts w:ascii="Helvetica" w:eastAsia="Times New Roman" w:hAnsi="Helvetica" w:cs="Times New Roman"/>
                <w:b/>
                <w:bCs/>
                <w:color w:val="2E2E2A"/>
                <w:kern w:val="0"/>
                <w:lang w:eastAsia="en-IN"/>
                <w14:ligatures w14:val="none"/>
              </w:rPr>
            </w:pPr>
            <w:r w:rsidRPr="00D06E1F">
              <w:rPr>
                <w:rFonts w:ascii="Helvetica" w:eastAsia="Times New Roman" w:hAnsi="Helvetica" w:cs="Times New Roman"/>
                <w:b/>
                <w:bCs/>
                <w:color w:val="2E2E2A"/>
                <w:kern w:val="0"/>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5ECD4BA9" w14:textId="77777777" w:rsidR="00D06E1F" w:rsidRPr="00D06E1F" w:rsidRDefault="00D06E1F" w:rsidP="00D06E1F">
            <w:pPr>
              <w:spacing w:after="0" w:line="240" w:lineRule="auto"/>
              <w:jc w:val="center"/>
              <w:rPr>
                <w:rFonts w:ascii="Helvetica" w:eastAsia="Times New Roman" w:hAnsi="Helvetica" w:cs="Times New Roman"/>
                <w:b/>
                <w:bCs/>
                <w:color w:val="2E2E2A"/>
                <w:kern w:val="0"/>
                <w:lang w:eastAsia="en-IN"/>
                <w14:ligatures w14:val="none"/>
              </w:rPr>
            </w:pPr>
            <w:r w:rsidRPr="00D06E1F">
              <w:rPr>
                <w:rFonts w:ascii="Helvetica" w:eastAsia="Times New Roman" w:hAnsi="Helvetica" w:cs="Times New Roman"/>
                <w:b/>
                <w:bCs/>
                <w:color w:val="2E2E2A"/>
                <w:kern w:val="0"/>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04DC7FA5" w14:textId="77777777" w:rsidR="00D06E1F" w:rsidRPr="00D06E1F" w:rsidRDefault="00D06E1F" w:rsidP="00D06E1F">
            <w:pPr>
              <w:spacing w:after="0" w:line="240" w:lineRule="auto"/>
              <w:jc w:val="center"/>
              <w:rPr>
                <w:rFonts w:ascii="Helvetica" w:eastAsia="Times New Roman" w:hAnsi="Helvetica" w:cs="Times New Roman"/>
                <w:b/>
                <w:bCs/>
                <w:color w:val="2E2E2A"/>
                <w:kern w:val="0"/>
                <w:lang w:eastAsia="en-IN"/>
                <w14:ligatures w14:val="none"/>
              </w:rPr>
            </w:pPr>
            <w:r w:rsidRPr="00D06E1F">
              <w:rPr>
                <w:rFonts w:ascii="Helvetica" w:eastAsia="Times New Roman" w:hAnsi="Helvetica" w:cs="Times New Roman"/>
                <w:b/>
                <w:bCs/>
                <w:color w:val="2E2E2A"/>
                <w:kern w:val="0"/>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1A1989FA" w14:textId="77777777" w:rsidR="00D06E1F" w:rsidRPr="00D06E1F" w:rsidRDefault="00D06E1F" w:rsidP="00D06E1F">
            <w:pPr>
              <w:spacing w:after="0" w:line="240" w:lineRule="auto"/>
              <w:jc w:val="center"/>
              <w:rPr>
                <w:rFonts w:ascii="Helvetica" w:eastAsia="Times New Roman" w:hAnsi="Helvetica" w:cs="Times New Roman"/>
                <w:b/>
                <w:bCs/>
                <w:color w:val="2E2E2A"/>
                <w:kern w:val="0"/>
                <w:lang w:eastAsia="en-IN"/>
                <w14:ligatures w14:val="none"/>
              </w:rPr>
            </w:pPr>
            <w:r w:rsidRPr="00D06E1F">
              <w:rPr>
                <w:rFonts w:ascii="Helvetica" w:eastAsia="Times New Roman" w:hAnsi="Helvetica" w:cs="Times New Roman"/>
                <w:b/>
                <w:bCs/>
                <w:color w:val="2E2E2A"/>
                <w:kern w:val="0"/>
                <w:lang w:eastAsia="en-IN"/>
                <w14:ligatures w14:val="none"/>
              </w:rPr>
              <w:t>Updated Date</w:t>
            </w:r>
          </w:p>
        </w:tc>
      </w:tr>
      <w:tr w:rsidR="00D06E1F" w:rsidRPr="00D06E1F" w14:paraId="4CD45931" w14:textId="77777777">
        <w:trPr>
          <w:tblCellSpacing w:w="15" w:type="dxa"/>
        </w:trPr>
        <w:tc>
          <w:tcPr>
            <w:tcW w:w="0" w:type="auto"/>
            <w:tcBorders>
              <w:top w:val="nil"/>
              <w:left w:val="nil"/>
              <w:bottom w:val="nil"/>
              <w:right w:val="nil"/>
            </w:tcBorders>
            <w:shd w:val="clear" w:color="auto" w:fill="FFFFFF"/>
            <w:noWrap/>
            <w:vAlign w:val="center"/>
            <w:hideMark/>
          </w:tcPr>
          <w:p w14:paraId="7EB35D49"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01. EBIC_Statement of Work_20260616 Updated.pdf</w:t>
            </w:r>
          </w:p>
        </w:tc>
        <w:tc>
          <w:tcPr>
            <w:tcW w:w="0" w:type="auto"/>
            <w:tcBorders>
              <w:top w:val="nil"/>
              <w:left w:val="nil"/>
              <w:bottom w:val="nil"/>
              <w:right w:val="nil"/>
            </w:tcBorders>
            <w:shd w:val="clear" w:color="auto" w:fill="FFFFFF"/>
            <w:noWrap/>
            <w:vAlign w:val="center"/>
            <w:hideMark/>
          </w:tcPr>
          <w:p w14:paraId="420EB441"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205.95 KB</w:t>
            </w:r>
          </w:p>
        </w:tc>
        <w:tc>
          <w:tcPr>
            <w:tcW w:w="0" w:type="auto"/>
            <w:tcBorders>
              <w:top w:val="nil"/>
              <w:left w:val="nil"/>
              <w:bottom w:val="nil"/>
              <w:right w:val="nil"/>
            </w:tcBorders>
            <w:shd w:val="clear" w:color="auto" w:fill="FFFFFF"/>
            <w:noWrap/>
            <w:vAlign w:val="center"/>
            <w:hideMark/>
          </w:tcPr>
          <w:p w14:paraId="4925E978"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4E7A81DA"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Jun 19, 2026</w:t>
            </w:r>
          </w:p>
        </w:tc>
      </w:tr>
      <w:tr w:rsidR="00D06E1F" w:rsidRPr="00D06E1F" w14:paraId="01FA3C32" w14:textId="77777777">
        <w:trPr>
          <w:tblCellSpacing w:w="15" w:type="dxa"/>
        </w:trPr>
        <w:tc>
          <w:tcPr>
            <w:tcW w:w="0" w:type="auto"/>
            <w:tcBorders>
              <w:top w:val="nil"/>
              <w:left w:val="nil"/>
              <w:bottom w:val="nil"/>
              <w:right w:val="nil"/>
            </w:tcBorders>
            <w:shd w:val="clear" w:color="auto" w:fill="F9F9F7"/>
            <w:noWrap/>
            <w:vAlign w:val="center"/>
            <w:hideMark/>
          </w:tcPr>
          <w:p w14:paraId="096E9435"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ATTACHMENT 1 - Instructions.docx</w:t>
            </w:r>
          </w:p>
        </w:tc>
        <w:tc>
          <w:tcPr>
            <w:tcW w:w="0" w:type="auto"/>
            <w:tcBorders>
              <w:top w:val="nil"/>
              <w:left w:val="nil"/>
              <w:bottom w:val="nil"/>
              <w:right w:val="nil"/>
            </w:tcBorders>
            <w:shd w:val="clear" w:color="auto" w:fill="F9F9F7"/>
            <w:noWrap/>
            <w:vAlign w:val="center"/>
            <w:hideMark/>
          </w:tcPr>
          <w:p w14:paraId="72385BD7"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20.11 KB</w:t>
            </w:r>
          </w:p>
        </w:tc>
        <w:tc>
          <w:tcPr>
            <w:tcW w:w="0" w:type="auto"/>
            <w:tcBorders>
              <w:top w:val="nil"/>
              <w:left w:val="nil"/>
              <w:bottom w:val="nil"/>
              <w:right w:val="nil"/>
            </w:tcBorders>
            <w:shd w:val="clear" w:color="auto" w:fill="F9F9F7"/>
            <w:noWrap/>
            <w:vAlign w:val="center"/>
            <w:hideMark/>
          </w:tcPr>
          <w:p w14:paraId="772835D9"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9F9F7"/>
            <w:noWrap/>
            <w:vAlign w:val="center"/>
            <w:hideMark/>
          </w:tcPr>
          <w:p w14:paraId="5CA6B1A7" w14:textId="77777777" w:rsidR="00D06E1F" w:rsidRPr="00D06E1F" w:rsidRDefault="00D06E1F" w:rsidP="00D06E1F">
            <w:pPr>
              <w:spacing w:after="0" w:line="240" w:lineRule="auto"/>
              <w:rPr>
                <w:rFonts w:ascii="Helvetica" w:eastAsia="Times New Roman" w:hAnsi="Helvetica" w:cs="Times New Roman"/>
                <w:color w:val="2E2E2A"/>
                <w:kern w:val="0"/>
                <w:lang w:eastAsia="en-IN"/>
                <w14:ligatures w14:val="none"/>
              </w:rPr>
            </w:pPr>
            <w:r w:rsidRPr="00D06E1F">
              <w:rPr>
                <w:rFonts w:ascii="Helvetica" w:eastAsia="Times New Roman" w:hAnsi="Helvetica" w:cs="Times New Roman"/>
                <w:color w:val="2E2E2A"/>
                <w:kern w:val="0"/>
                <w:lang w:eastAsia="en-IN"/>
                <w14:ligatures w14:val="none"/>
              </w:rPr>
              <w:t>Jun 19, 2026</w:t>
            </w:r>
          </w:p>
        </w:tc>
      </w:tr>
    </w:tbl>
    <w:p w14:paraId="605F5B63" w14:textId="77777777" w:rsidR="00D06E1F" w:rsidRDefault="00D06E1F"/>
    <w:sectPr w:rsidR="00D06E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22E55"/>
    <w:multiLevelType w:val="multilevel"/>
    <w:tmpl w:val="54966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F1321C"/>
    <w:multiLevelType w:val="multilevel"/>
    <w:tmpl w:val="1B305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862090"/>
    <w:multiLevelType w:val="multilevel"/>
    <w:tmpl w:val="CC0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5767426">
    <w:abstractNumId w:val="2"/>
  </w:num>
  <w:num w:numId="2" w16cid:durableId="1290354530">
    <w:abstractNumId w:val="0"/>
  </w:num>
  <w:num w:numId="3" w16cid:durableId="1477262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FD2"/>
    <w:rsid w:val="00123FD2"/>
    <w:rsid w:val="00BE2562"/>
    <w:rsid w:val="00D06E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783A"/>
  <w15:chartTrackingRefBased/>
  <w15:docId w15:val="{C01A953B-A0C0-4B2B-90E6-2280EBAD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3F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23F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23F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23F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23F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23F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3F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3F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3F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F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23F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23F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23F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23F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23F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3F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3F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3FD2"/>
    <w:rPr>
      <w:rFonts w:eastAsiaTheme="majorEastAsia" w:cstheme="majorBidi"/>
      <w:color w:val="272727" w:themeColor="text1" w:themeTint="D8"/>
    </w:rPr>
  </w:style>
  <w:style w:type="paragraph" w:styleId="Title">
    <w:name w:val="Title"/>
    <w:basedOn w:val="Normal"/>
    <w:next w:val="Normal"/>
    <w:link w:val="TitleChar"/>
    <w:uiPriority w:val="10"/>
    <w:qFormat/>
    <w:rsid w:val="00123F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3F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3F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3F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3FD2"/>
    <w:pPr>
      <w:spacing w:before="160"/>
      <w:jc w:val="center"/>
    </w:pPr>
    <w:rPr>
      <w:i/>
      <w:iCs/>
      <w:color w:val="404040" w:themeColor="text1" w:themeTint="BF"/>
    </w:rPr>
  </w:style>
  <w:style w:type="character" w:customStyle="1" w:styleId="QuoteChar">
    <w:name w:val="Quote Char"/>
    <w:basedOn w:val="DefaultParagraphFont"/>
    <w:link w:val="Quote"/>
    <w:uiPriority w:val="29"/>
    <w:rsid w:val="00123FD2"/>
    <w:rPr>
      <w:i/>
      <w:iCs/>
      <w:color w:val="404040" w:themeColor="text1" w:themeTint="BF"/>
    </w:rPr>
  </w:style>
  <w:style w:type="paragraph" w:styleId="ListParagraph">
    <w:name w:val="List Paragraph"/>
    <w:basedOn w:val="Normal"/>
    <w:uiPriority w:val="34"/>
    <w:qFormat/>
    <w:rsid w:val="00123FD2"/>
    <w:pPr>
      <w:ind w:left="720"/>
      <w:contextualSpacing/>
    </w:pPr>
  </w:style>
  <w:style w:type="character" w:styleId="IntenseEmphasis">
    <w:name w:val="Intense Emphasis"/>
    <w:basedOn w:val="DefaultParagraphFont"/>
    <w:uiPriority w:val="21"/>
    <w:qFormat/>
    <w:rsid w:val="00123FD2"/>
    <w:rPr>
      <w:i/>
      <w:iCs/>
      <w:color w:val="2F5496" w:themeColor="accent1" w:themeShade="BF"/>
    </w:rPr>
  </w:style>
  <w:style w:type="paragraph" w:styleId="IntenseQuote">
    <w:name w:val="Intense Quote"/>
    <w:basedOn w:val="Normal"/>
    <w:next w:val="Normal"/>
    <w:link w:val="IntenseQuoteChar"/>
    <w:uiPriority w:val="30"/>
    <w:qFormat/>
    <w:rsid w:val="00123F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23FD2"/>
    <w:rPr>
      <w:i/>
      <w:iCs/>
      <w:color w:val="2F5496" w:themeColor="accent1" w:themeShade="BF"/>
    </w:rPr>
  </w:style>
  <w:style w:type="character" w:styleId="IntenseReference">
    <w:name w:val="Intense Reference"/>
    <w:basedOn w:val="DefaultParagraphFont"/>
    <w:uiPriority w:val="32"/>
    <w:qFormat/>
    <w:rsid w:val="00123FD2"/>
    <w:rPr>
      <w:b/>
      <w:bCs/>
      <w:smallCaps/>
      <w:color w:val="2F5496" w:themeColor="accent1" w:themeShade="BF"/>
      <w:spacing w:val="5"/>
    </w:rPr>
  </w:style>
  <w:style w:type="character" w:styleId="Hyperlink">
    <w:name w:val="Hyperlink"/>
    <w:basedOn w:val="DefaultParagraphFont"/>
    <w:uiPriority w:val="99"/>
    <w:unhideWhenUsed/>
    <w:rsid w:val="00D06E1F"/>
    <w:rPr>
      <w:color w:val="0563C1" w:themeColor="hyperlink"/>
      <w:u w:val="single"/>
    </w:rPr>
  </w:style>
  <w:style w:type="character" w:styleId="UnresolvedMention">
    <w:name w:val="Unresolved Mention"/>
    <w:basedOn w:val="DefaultParagraphFont"/>
    <w:uiPriority w:val="99"/>
    <w:semiHidden/>
    <w:unhideWhenUsed/>
    <w:rsid w:val="00D06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d31b97d8c10b494aab39713546196b74/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1030</Words>
  <Characters>5873</Characters>
  <Application>Microsoft Office Word</Application>
  <DocSecurity>0</DocSecurity>
  <Lines>48</Lines>
  <Paragraphs>13</Paragraphs>
  <ScaleCrop>false</ScaleCrop>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2026-06-20T08:20:00Z</dcterms:created>
  <dcterms:modified xsi:type="dcterms:W3CDTF">2026-06-20T08:20:00Z</dcterms:modified>
</cp:coreProperties>
</file>